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Requisição de Análise Pericial</w:t>
      </w:r>
    </w:p>
    <w:p w:rsidR="00000000" w:rsidDel="00000000" w:rsidP="00000000" w:rsidRDefault="00000000" w:rsidRPr="00000000" w14:paraId="00000003">
      <w:pPr>
        <w:jc w:val="righ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POP SIE 003 Versão 10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XX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MM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AAAA</w:t>
      </w:r>
    </w:p>
    <w:p w:rsidR="00000000" w:rsidDel="00000000" w:rsidP="00000000" w:rsidRDefault="00000000" w:rsidRPr="00000000" w14:paraId="00000006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De: CIDASC</w:t>
      </w:r>
    </w:p>
    <w:p w:rsidR="00000000" w:rsidDel="00000000" w:rsidP="00000000" w:rsidRDefault="00000000" w:rsidRPr="00000000" w14:paraId="00000007">
      <w:pPr>
        <w:spacing w:before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[nome do laboratório]</w:t>
      </w:r>
    </w:p>
    <w:p w:rsidR="00000000" w:rsidDel="00000000" w:rsidP="00000000" w:rsidRDefault="00000000" w:rsidRPr="00000000" w14:paraId="00000008">
      <w:pPr>
        <w:spacing w:before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Interessado: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[Empresa solicitante]</w:t>
      </w:r>
    </w:p>
    <w:p w:rsidR="00000000" w:rsidDel="00000000" w:rsidP="00000000" w:rsidRDefault="00000000" w:rsidRPr="00000000" w14:paraId="00000009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Solicitação de agendamento de análise de contraprova</w:t>
      </w:r>
    </w:p>
    <w:p w:rsidR="00000000" w:rsidDel="00000000" w:rsidP="00000000" w:rsidRDefault="00000000" w:rsidRPr="00000000" w14:paraId="0000000B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 senhor (a), solicitamos a realização da análise de contraprova da amostra com as seguintes especificações:</w:t>
      </w:r>
    </w:p>
    <w:p w:rsidR="00000000" w:rsidDel="00000000" w:rsidP="00000000" w:rsidRDefault="00000000" w:rsidRPr="00000000" w14:paraId="0000000D">
      <w:pPr>
        <w:spacing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Ind w:w="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70"/>
        <w:gridCol w:w="4680"/>
        <w:tblGridChange w:id="0">
          <w:tblGrid>
            <w:gridCol w:w="4470"/>
            <w:gridCol w:w="4680"/>
          </w:tblGrid>
        </w:tblGridChange>
      </w:tblGrid>
      <w:tr>
        <w:trPr>
          <w:cantSplit w:val="0"/>
          <w:trHeight w:val="307.92968749998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produto: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Marca: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fabricação: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validade:</w:t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SIE:</w:t>
            </w:r>
          </w:p>
          <w:p w:rsidR="00000000" w:rsidDel="00000000" w:rsidP="00000000" w:rsidRDefault="00000000" w:rsidRPr="00000000" w14:paraId="00000022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da Requisição de Análises Laboratoriais da amostra fiscal:</w:t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27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Parâmetro (s) não conforme (s) e seu(s) resultado (s):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2A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Limite legal para o(s) parâmetro(s) não conforme(s):</w:t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br w:type="textWrapping"/>
              <w:t xml:space="preserve"> </w:t>
              <w:tab/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Análise(s) solicitada(s):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Número de registro da amostra no laboratório:</w:t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lacre da contraprova empresa: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lacre da contraprova: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e hora da coleta da amostra:</w:t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Responsável pela coleta:</w:t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3E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Nome, CPF, profissão, capacitação técnica e vínculo com a empresa (anexar documento de identificação do assistente técnico indicado):</w:t>
            </w:r>
          </w:p>
          <w:p w:rsidR="00000000" w:rsidDel="00000000" w:rsidP="00000000" w:rsidRDefault="00000000" w:rsidRPr="00000000" w14:paraId="00000040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42">
            <w:pPr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43">
      <w:pPr>
        <w:spacing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Anexos: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before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Cópia da Requisição de Análises Laboratoriais da amostra fiscal (para o LFDA) ou Termo de Coleta de Amostras da amostra fiscal (para laboratório credenciado).</w:t>
      </w:r>
    </w:p>
    <w:p w:rsidR="00000000" w:rsidDel="00000000" w:rsidP="00000000" w:rsidRDefault="00000000" w:rsidRPr="00000000" w14:paraId="00000046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Cópia do Relatório de Ensaio da amostra fiscal.</w:t>
      </w:r>
    </w:p>
    <w:p w:rsidR="00000000" w:rsidDel="00000000" w:rsidP="00000000" w:rsidRDefault="00000000" w:rsidRPr="00000000" w14:paraId="00000047">
      <w:pPr>
        <w:spacing w:before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Cópia do documento de identificação do assistente técnico indicado e comprovação de vínculo com a empresa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before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A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4B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4F">
      <w:pPr>
        <w:spacing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interessado </w:t>
      </w:r>
    </w:p>
    <w:p w:rsidR="00000000" w:rsidDel="00000000" w:rsidP="00000000" w:rsidRDefault="00000000" w:rsidRPr="00000000" w14:paraId="00000050">
      <w:pPr>
        <w:spacing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54">
      <w:pPr>
        <w:spacing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Responsável pelo SVO - CIDASC</w:t>
      </w:r>
    </w:p>
    <w:p w:rsidR="00000000" w:rsidDel="00000000" w:rsidP="00000000" w:rsidRDefault="00000000" w:rsidRPr="00000000" w14:paraId="00000055">
      <w:pPr>
        <w:spacing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275.5905511811022" w:right="1440" w:header="566.9291338582677" w:footer="283.464566929133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5835600" cy="800100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3560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center" w:leader="none" w:pos="4252"/>
        <w:tab w:val="right" w:leader="none" w:pos="8504"/>
        <w:tab w:val="left" w:leader="none" w:pos="708"/>
        <w:tab w:val="center" w:leader="none" w:pos="4419"/>
        <w:tab w:val="right" w:leader="none" w:pos="8838"/>
      </w:tabs>
      <w:spacing w:line="240" w:lineRule="auto"/>
      <w:ind w:left="-283.46456692913375" w:firstLine="0"/>
      <w:rPr/>
    </w:pPr>
    <w:r w:rsidDel="00000000" w:rsidR="00000000" w:rsidRPr="00000000">
      <w:rPr/>
      <w:drawing>
        <wp:inline distB="114300" distT="114300" distL="114300" distR="114300">
          <wp:extent cx="5835600" cy="8001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3560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ind w:left="-566.9291338582677" w:firstLine="0"/>
      <w:rPr/>
    </w:pPr>
    <w:r w:rsidDel="00000000" w:rsidR="00000000" w:rsidRPr="00000000">
      <w:rPr>
        <w:rtl w:val="0"/>
      </w:rPr>
      <w:t xml:space="preserve">   </w:t>
    </w:r>
    <w:r w:rsidDel="00000000" w:rsidR="00000000" w:rsidRPr="00000000">
      <w:rPr/>
      <w:drawing>
        <wp:inline distB="114300" distT="114300" distL="114300" distR="114300">
          <wp:extent cx="5835600" cy="8001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3560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/Fj4Ymt3kLpXCx2CDAC8NC9bqg==">CgMxLjA4AHIhMW5xMjRfTEZQeS1qOUowQmRqVFk1OENnV1cxeFRMdlFG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