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02">
      <w:pPr>
        <w:spacing w:after="12" w:line="360" w:lineRule="auto"/>
        <w:jc w:val="right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Florianópolis, __ de ____ de ____.</w:t>
      </w:r>
    </w:p>
    <w:p w:rsidR="00000000" w:rsidDel="00000000" w:rsidP="00000000" w:rsidRDefault="00000000" w:rsidRPr="00000000" w14:paraId="00000003">
      <w:pPr>
        <w:spacing w:after="12" w:line="360" w:lineRule="auto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" w:line="360" w:lineRule="auto"/>
        <w:jc w:val="center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2"/>
          <w:szCs w:val="22"/>
          <w:rtl w:val="0"/>
        </w:rPr>
        <w:t xml:space="preserve">Nota Técnica n°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 _____.____</w:t>
      </w:r>
    </w:p>
    <w:p w:rsidR="00000000" w:rsidDel="00000000" w:rsidP="00000000" w:rsidRDefault="00000000" w:rsidRPr="00000000" w14:paraId="00000005">
      <w:pPr>
        <w:spacing w:after="12" w:line="360" w:lineRule="auto"/>
        <w:jc w:val="center"/>
        <w:rPr>
          <w:rFonts w:ascii="Arial" w:cs="Arial" w:eastAsia="Arial" w:hAnsi="Arial"/>
          <w:color w:val="00000a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                             (</w:t>
      </w:r>
      <w:r w:rsidDel="00000000" w:rsidR="00000000" w:rsidRPr="00000000">
        <w:rPr>
          <w:rFonts w:ascii="Arial" w:cs="Arial" w:eastAsia="Arial" w:hAnsi="Arial"/>
          <w:color w:val="00000a"/>
          <w:sz w:val="16"/>
          <w:szCs w:val="16"/>
          <w:rtl w:val="0"/>
        </w:rPr>
        <w:t xml:space="preserve">n° sequencial . ano)</w:t>
      </w:r>
    </w:p>
    <w:p w:rsidR="00000000" w:rsidDel="00000000" w:rsidP="00000000" w:rsidRDefault="00000000" w:rsidRPr="00000000" w14:paraId="00000006">
      <w:pPr>
        <w:spacing w:after="12" w:line="360" w:lineRule="auto"/>
        <w:jc w:val="center"/>
        <w:rPr>
          <w:rFonts w:ascii="Arial" w:cs="Arial" w:eastAsia="Arial" w:hAnsi="Arial"/>
          <w:color w:val="00000a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" w:line="360" w:lineRule="auto"/>
        <w:jc w:val="center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" w:line="360" w:lineRule="auto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2"/>
          <w:szCs w:val="22"/>
          <w:rtl w:val="0"/>
        </w:rPr>
        <w:t xml:space="preserve">SGPe </w:t>
      </w:r>
      <w:r w:rsidDel="00000000" w:rsidR="00000000" w:rsidRPr="00000000">
        <w:rPr>
          <w:rFonts w:ascii="Arial" w:cs="Arial" w:eastAsia="Arial" w:hAnsi="Arial"/>
          <w:b w:val="1"/>
          <w:color w:val="333333"/>
          <w:highlight w:val="white"/>
          <w:rtl w:val="0"/>
        </w:rPr>
        <w:t xml:space="preserve">CIDASC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_____.____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" w:line="360" w:lineRule="auto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2"/>
          <w:szCs w:val="22"/>
          <w:rtl w:val="0"/>
        </w:rPr>
        <w:t xml:space="preserve">Assunto: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_______________________________________________________________.</w:t>
      </w:r>
    </w:p>
    <w:p w:rsidR="00000000" w:rsidDel="00000000" w:rsidP="00000000" w:rsidRDefault="00000000" w:rsidRPr="00000000" w14:paraId="0000000A">
      <w:pPr>
        <w:spacing w:after="12"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"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"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"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b w:val="1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b w:val="1"/>
        </w:rPr>
      </w:pPr>
      <w:bookmarkStart w:colFirst="0" w:colLast="0" w:name="_heading=h.ejvpxrv8s0vy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425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Nome/Cargo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Companhia Integrada de Desenvolvimento Agrícola de Santa Catarina - CIDASC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Fone: (xx) xxxx xxxx Rede do Governo xxxxxxxx</w:t>
      </w:r>
    </w:p>
    <w:p w:rsidR="00000000" w:rsidDel="00000000" w:rsidP="00000000" w:rsidRDefault="00000000" w:rsidRPr="00000000" w14:paraId="00000025">
      <w:pPr>
        <w:tabs>
          <w:tab w:val="left" w:leader="none" w:pos="708"/>
          <w:tab w:val="center" w:leader="none" w:pos="4419"/>
          <w:tab w:val="right" w:leader="none" w:pos="8838"/>
        </w:tabs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63" w:top="1418" w:left="1418" w:right="851" w:header="566.929133858267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inline distB="114300" distT="114300" distL="114300" distR="114300">
          <wp:extent cx="6119185" cy="838200"/>
          <wp:effectExtent b="0" l="0" r="0" t="0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185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708"/>
        <w:tab w:val="center" w:leader="none" w:pos="4419"/>
        <w:tab w:val="right" w:leader="none" w:pos="8838"/>
      </w:tabs>
      <w:ind w:left="-283.46456692913375" w:firstLine="0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</w:rPr>
      <w:drawing>
        <wp:inline distB="114300" distT="114300" distL="114300" distR="114300">
          <wp:extent cx="6119185" cy="838200"/>
          <wp:effectExtent b="0" l="0" r="0" t="0"/>
          <wp:docPr id="1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185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195548"/>
    <w:pPr>
      <w:spacing w:after="100" w:afterAutospacing="1" w:before="100" w:beforeAutospacing="1"/>
    </w:pPr>
  </w:style>
  <w:style w:type="paragraph" w:styleId="PargrafodaLista">
    <w:name w:val="List Paragraph"/>
    <w:basedOn w:val="Normal"/>
    <w:uiPriority w:val="34"/>
    <w:qFormat w:val="1"/>
    <w:rsid w:val="00854C3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dFp+P8cpAdxLWdOwVctEPTmrAQ==">CgMxLjAyCWguMzBqMHpsbDIIaC5namRneHMyDmguZWp2cHhydjhzMHZ5OAByITEwTGstSTdGa0l1R2xYZHctZmptMmxWM25oaFgwVlN1dw==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2021-08-26T14:55:00Z</dcterms:created>
  <dc:creator>User</dc:creator>
</cp:coreProperties>
</file>