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49"/>
        <w:jc w:val="center"/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sz w:val="26"/>
          <w:szCs w:val="26"/>
          <w:rtl w:val="0"/>
        </w:rPr>
        <w:t xml:space="preserve">VIII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 – Solicitação do </w:t>
      </w:r>
      <w:r w:rsidDel="00000000" w:rsidR="00000000" w:rsidRPr="00000000">
        <w:rPr>
          <w:b w:val="1"/>
          <w:sz w:val="26"/>
          <w:szCs w:val="26"/>
          <w:rtl w:val="0"/>
        </w:rPr>
        <w:t xml:space="preserve">t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ítulo de </w:t>
      </w:r>
      <w:r w:rsidDel="00000000" w:rsidR="00000000" w:rsidRPr="00000000">
        <w:rPr>
          <w:b w:val="1"/>
          <w:sz w:val="26"/>
          <w:szCs w:val="26"/>
          <w:rtl w:val="0"/>
        </w:rPr>
        <w:t xml:space="preserve">r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egistro do SIE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-214.0" w:type="dxa"/>
        <w:tblLayout w:type="fixed"/>
        <w:tblLook w:val="0000"/>
      </w:tblPr>
      <w:tblGrid>
        <w:gridCol w:w="1590"/>
        <w:gridCol w:w="5055"/>
        <w:gridCol w:w="885"/>
        <w:gridCol w:w="2115"/>
        <w:tblGridChange w:id="0">
          <w:tblGrid>
            <w:gridCol w:w="1590"/>
            <w:gridCol w:w="5055"/>
            <w:gridCol w:w="885"/>
            <w:gridCol w:w="2115"/>
          </w:tblGrid>
        </w:tblGridChange>
      </w:tblGrid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Representante Legal: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Razão Social: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CNPJ*: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Nome de Fantasia*: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tabs>
                <w:tab w:val="center" w:leader="none" w:pos="4419"/>
                <w:tab w:val="right" w:leader="none" w:pos="8838"/>
              </w:tabs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SIE nº: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SISBI: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tabs>
                <w:tab w:val="center" w:leader="none" w:pos="4419"/>
                <w:tab w:val="right" w:leader="none" w:pos="8838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     ) sim    (   ) não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Classificação: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Município: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Protocolo (SGPe):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9.8437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ind w:left="0" w:firstLine="0"/>
              <w:rPr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* quando houver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57" w:firstLine="0"/>
              <w:rPr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57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vertAlign w:val="baseline"/>
                <w:rtl w:val="0"/>
              </w:rPr>
              <w:t xml:space="preserve">Tendo em vista que o estabelecimento acima citado cumpriu devidamente as etapas 1 a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sz w:val="20"/>
                <w:szCs w:val="20"/>
                <w:highlight w:val="white"/>
                <w:vertAlign w:val="baseline"/>
                <w:rtl w:val="0"/>
              </w:rPr>
              <w:t xml:space="preserve"> do processo de registro de estabelecimentos no SIE, conforme POPSIE 001, solicito a emissão do Título de Registro do SIE.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Este formulário deve ser preenchido com as mesmas informações presentes no Sigen+.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57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4.4726562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ind w:left="57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57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57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57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57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57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57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57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57" w:firstLine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Local e data: ____________________________, _____ de _______________ de 20 _____.</w:t>
            </w:r>
          </w:p>
          <w:p w:rsidR="00000000" w:rsidDel="00000000" w:rsidP="00000000" w:rsidRDefault="00000000" w:rsidRPr="00000000" w14:paraId="00000033">
            <w:pPr>
              <w:ind w:left="57" w:firstLine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57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57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left="57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57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57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57" w:firstLine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57" w:firstLine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3B">
            <w:pPr>
              <w:ind w:left="57" w:firstLine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57" w:firstLine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Carimbo e assinatura do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Médico Veterinário 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ficial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do SIE</w:t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701" w:left="1701" w:right="1134" w:header="426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-218121</wp:posOffset>
          </wp:positionH>
          <wp:positionV relativeFrom="paragraph">
            <wp:posOffset>-3807</wp:posOffset>
          </wp:positionV>
          <wp:extent cx="6190298" cy="809625"/>
          <wp:effectExtent b="0" l="0" r="0" t="0"/>
          <wp:wrapSquare wrapText="bothSides" distB="0" distT="0" distL="0" distR="0"/>
          <wp:docPr id="10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-1354" t="0"/>
                  <a:stretch>
                    <a:fillRect/>
                  </a:stretch>
                </pic:blipFill>
                <pic:spPr>
                  <a:xfrm>
                    <a:off x="0" y="0"/>
                    <a:ext cx="6190298" cy="809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426" w:right="0" w:leftChars="-1" w:rightChars="0" w:firstLine="0" w:firstLineChars="-1"/>
      <w:jc w:val="both"/>
      <w:textDirection w:val="btLr"/>
      <w:textAlignment w:val="top"/>
      <w:outlineLvl w:val="4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Verdana" w:cs="Verdana" w:hAnsi="Verdana"/>
      <w:b w:val="1"/>
      <w:i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1134" w:right="0" w:leftChars="-1" w:rightChars="0" w:firstLine="0" w:firstLineChars="-1"/>
      <w:jc w:val="both"/>
      <w:textDirection w:val="btLr"/>
      <w:textAlignment w:val="top"/>
      <w:outlineLvl w:val="7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-Fonteparág.padrão">
    <w:name w:val="WW-Fonte parág. padrão"/>
    <w:next w:val="WW-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WW-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1" w:lineRule="atLeast"/>
      <w:ind w:left="709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Normal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kmCYzdpLZ3A+SNwmE81NQT4y5A==">CgMxLjA4AHIhMURtLTVGTlZGNWVNMW80LWJyeE9mNWZycGlvV0U5MWdD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2020-12-07T18:34:00Z</dcterms:created>
  <dc:creator>Roberto Radamés Netto</dc:creator>
</cp:coreProperties>
</file>